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47" w:rsidRPr="00CF6240" w:rsidRDefault="00925C2E" w:rsidP="00CF6240">
      <w:pPr>
        <w:jc w:val="center"/>
        <w:rPr>
          <w:b/>
          <w:sz w:val="28"/>
          <w:szCs w:val="28"/>
        </w:rPr>
      </w:pPr>
      <w:r w:rsidRPr="00CF6240">
        <w:rPr>
          <w:b/>
          <w:sz w:val="28"/>
          <w:szCs w:val="28"/>
        </w:rPr>
        <w:t>COMPTE RENDU ASSEMBLEE GENERALE DU 15 SEPTEMBRE 2013</w:t>
      </w:r>
    </w:p>
    <w:p w:rsidR="00925C2E" w:rsidRDefault="00925C2E" w:rsidP="00CF6240">
      <w:r>
        <w:t>L’assemblée générale a eu lieu le 15 septembre 2013 à La Garde à 13 heures.</w:t>
      </w:r>
    </w:p>
    <w:p w:rsidR="00925C2E" w:rsidRDefault="00B30AD1" w:rsidP="00CF6240">
      <w:r w:rsidRPr="00CF6240">
        <w:rPr>
          <w:b/>
          <w:u w:val="single"/>
        </w:rPr>
        <w:t xml:space="preserve">Rapport moral </w:t>
      </w:r>
      <w:r>
        <w:t>-</w:t>
      </w:r>
    </w:p>
    <w:p w:rsidR="00925C2E" w:rsidRDefault="00925C2E" w:rsidP="00CF6240">
      <w:r>
        <w:t xml:space="preserve">Après l’introduction au cours de laquelle la présidente Nicole Counotte a souhaité la bienvenue et remercié les présents, cette dernière </w:t>
      </w:r>
      <w:r w:rsidR="003F288D">
        <w:t>a présenté</w:t>
      </w:r>
      <w:r>
        <w:t xml:space="preserve"> son rapport moral que vous trouverez en annexe.</w:t>
      </w:r>
    </w:p>
    <w:p w:rsidR="00925C2E" w:rsidRDefault="00925C2E" w:rsidP="00CF6240">
      <w:r>
        <w:t>Quelques remarques</w:t>
      </w:r>
    </w:p>
    <w:p w:rsidR="00925C2E" w:rsidRDefault="00925C2E" w:rsidP="00CF6240">
      <w:r>
        <w:t xml:space="preserve">Regret de ne pas avoir plus de monde, le comité compte 395 licenciés, seule une grosse soixantaine était présente. L’assemblée générale est un moment </w:t>
      </w:r>
      <w:proofErr w:type="gramStart"/>
      <w:r>
        <w:t>important</w:t>
      </w:r>
      <w:proofErr w:type="gramEnd"/>
      <w:r>
        <w:t xml:space="preserve"> dans la vie d’une association puisque c’est à peu près le seul moment où </w:t>
      </w:r>
      <w:r w:rsidR="00B30AD1">
        <w:t>tout le monde peut se retrouver et s’exprimer en direct.</w:t>
      </w:r>
    </w:p>
    <w:p w:rsidR="00925C2E" w:rsidRDefault="00925C2E" w:rsidP="00CF6240">
      <w:r>
        <w:t xml:space="preserve">A noter l’ensemble des présidents de clubs était présent ou représenté à l’exception de Josette </w:t>
      </w:r>
      <w:proofErr w:type="spellStart"/>
      <w:r>
        <w:t>Ristorto</w:t>
      </w:r>
      <w:proofErr w:type="spellEnd"/>
      <w:r w:rsidR="006665B0">
        <w:t xml:space="preserve"> et Ginette </w:t>
      </w:r>
      <w:proofErr w:type="spellStart"/>
      <w:r w:rsidR="006665B0">
        <w:t>Clouvel</w:t>
      </w:r>
      <w:proofErr w:type="spellEnd"/>
      <w:r>
        <w:t xml:space="preserve"> qui étai</w:t>
      </w:r>
      <w:r w:rsidR="006665B0">
        <w:t>en</w:t>
      </w:r>
      <w:r>
        <w:t>t excusée</w:t>
      </w:r>
      <w:r w:rsidR="006665B0">
        <w:t>s</w:t>
      </w:r>
      <w:r w:rsidR="003F288D">
        <w:t>. Le comité était au complet à l’exception de Philippe et Mauricette Mironneau également excusés.</w:t>
      </w:r>
    </w:p>
    <w:p w:rsidR="003F288D" w:rsidRDefault="003F288D" w:rsidP="00CF6240">
      <w:r>
        <w:t>Elisabeth Errera intervient afin d’avoir des explications sur l’ordinateur détenu par Brigitte Hourtal, présidente du club de La Seyne. Nicole explique que c’est un vieil ordinateur qui a été prêté au club pour lui permettre de démarrer. Elisabeth demande ensuite que soit redéfinis les tarifs arbitres, ramasseurs et redevances. Nicole précise que rien n’a changé mais les reprécisera en direct.</w:t>
      </w:r>
    </w:p>
    <w:p w:rsidR="005831D2" w:rsidRPr="005831D2" w:rsidRDefault="005831D2" w:rsidP="00CF6240">
      <w:pPr>
        <w:rPr>
          <w:b/>
        </w:rPr>
      </w:pPr>
      <w:r w:rsidRPr="00884698">
        <w:t>La C</w:t>
      </w:r>
      <w:r w:rsidR="005C291B" w:rsidRPr="00884698">
        <w:t>r</w:t>
      </w:r>
      <w:r w:rsidRPr="00884698">
        <w:t xml:space="preserve">au signale avoir des problèmes de compatibilité entre </w:t>
      </w:r>
      <w:r w:rsidR="00360303" w:rsidRPr="00884698">
        <w:t>D</w:t>
      </w:r>
      <w:r w:rsidRPr="00884698">
        <w:t xml:space="preserve">uplitop et </w:t>
      </w:r>
      <w:r w:rsidR="00360303" w:rsidRPr="00884698">
        <w:t>W</w:t>
      </w:r>
      <w:r w:rsidRPr="00884698">
        <w:t>indows 8. En cas de difficulté contacter Estelle Wajntreter à la fédération 0238591861 le mardi et mercredi de 14h30 à 19h</w:t>
      </w:r>
      <w:r w:rsidRPr="005831D2">
        <w:rPr>
          <w:b/>
        </w:rPr>
        <w:t>.</w:t>
      </w:r>
    </w:p>
    <w:p w:rsidR="003F288D" w:rsidRDefault="003F288D" w:rsidP="00CF6240">
      <w:r>
        <w:t>Le rapport moral est voté à l’unanimité.</w:t>
      </w:r>
    </w:p>
    <w:p w:rsidR="00B30AD1" w:rsidRDefault="00B30AD1" w:rsidP="00CF6240">
      <w:r w:rsidRPr="00CF6240">
        <w:rPr>
          <w:b/>
          <w:u w:val="single"/>
        </w:rPr>
        <w:t xml:space="preserve">Rapport financier </w:t>
      </w:r>
      <w:r>
        <w:t>-</w:t>
      </w:r>
    </w:p>
    <w:p w:rsidR="009156B4" w:rsidRDefault="003F288D" w:rsidP="00CF6240">
      <w:r>
        <w:t>Jean</w:t>
      </w:r>
      <w:r w:rsidR="00834B56">
        <w:t>-Yv</w:t>
      </w:r>
      <w:r>
        <w:t>es Besnard trésorier du comité est ensuite intervenu pour présenter le rapport financier que vous trouverez en annexe. Il insiste sur la participation du Crédit Mutuel qui perme</w:t>
      </w:r>
      <w:r w:rsidR="009156B4">
        <w:t>t de limiter certaines dépenses et souligne que ce ne sera peut-être pas toujours le cas.</w:t>
      </w:r>
    </w:p>
    <w:p w:rsidR="009156B4" w:rsidRDefault="009156B4" w:rsidP="00CF6240">
      <w:r>
        <w:t xml:space="preserve">Il remercie Elisabeth Errera, commissaire aux comptes, qui a déclaré documents et cahier de compte conformes au règlement en préconisant un cahier de caisse pour les paiements en espèces. </w:t>
      </w:r>
    </w:p>
    <w:p w:rsidR="009156B4" w:rsidRDefault="009156B4" w:rsidP="00CF6240">
      <w:r>
        <w:t xml:space="preserve">A noter que le mandat d’Elisabeth Errera prend fin cette année, elle sera remplace l’année </w:t>
      </w:r>
      <w:r w:rsidR="00834B56">
        <w:t xml:space="preserve">prochaine </w:t>
      </w:r>
      <w:r>
        <w:t>par Brigitte Hourtal.</w:t>
      </w:r>
    </w:p>
    <w:p w:rsidR="00834B56" w:rsidRDefault="009156B4" w:rsidP="00CF6240">
      <w:r>
        <w:t>Le rapport financier a été voté à l’unanimité.</w:t>
      </w:r>
    </w:p>
    <w:p w:rsidR="00FF0549" w:rsidRDefault="00834B56" w:rsidP="00CF6240">
      <w:r w:rsidRPr="00834B56">
        <w:rPr>
          <w:b/>
          <w:u w:val="single"/>
        </w:rPr>
        <w:t>R</w:t>
      </w:r>
      <w:r w:rsidR="009156B4" w:rsidRPr="00834B56">
        <w:rPr>
          <w:b/>
          <w:u w:val="single"/>
        </w:rPr>
        <w:t>emise des récompenses</w:t>
      </w:r>
      <w:r>
        <w:t xml:space="preserve"> -</w:t>
      </w:r>
    </w:p>
    <w:p w:rsidR="00FF0549" w:rsidRDefault="00FF0549" w:rsidP="00CF6240">
      <w:r>
        <w:t>Nicole a tenu à remercier les présidents de club ainsi que les membres du comité qui ont œuvré toute l’année pour faire fon</w:t>
      </w:r>
      <w:r w:rsidR="00834B56">
        <w:t>ctionner les diverses instances en leur offrant un cadeau.</w:t>
      </w:r>
    </w:p>
    <w:p w:rsidR="003F288D" w:rsidRDefault="00FF0549" w:rsidP="00CF6240">
      <w:r>
        <w:t xml:space="preserve">Elle a aussi félicité et récompensé les meilleurs joueurs de chaque série ainsi que certains clubs qui se sont plus </w:t>
      </w:r>
      <w:r w:rsidR="000C7212">
        <w:t>particulièrement</w:t>
      </w:r>
      <w:r w:rsidR="00CF6240">
        <w:t xml:space="preserve"> distingués, sans oublier bien sûr François Schmid qui a remporté le titre de champion de France 4</w:t>
      </w:r>
      <w:r w:rsidR="00CF6240" w:rsidRPr="00CF6240">
        <w:rPr>
          <w:vertAlign w:val="superscript"/>
        </w:rPr>
        <w:t>e</w:t>
      </w:r>
      <w:r w:rsidR="00CF6240">
        <w:t xml:space="preserve"> série.</w:t>
      </w:r>
    </w:p>
    <w:p w:rsidR="003F288D" w:rsidRDefault="000C7212" w:rsidP="00CF6240">
      <w:r>
        <w:lastRenderedPageBreak/>
        <w:t>Chacune des personnes citées a reçu un cadeau. Toutefois, elle précise que l’année prochaine, seuls les présents auront leur récompense.</w:t>
      </w:r>
    </w:p>
    <w:p w:rsidR="00B30AD1" w:rsidRDefault="00B30AD1" w:rsidP="00CF6240">
      <w:r w:rsidRPr="00CF6240">
        <w:rPr>
          <w:b/>
          <w:u w:val="single"/>
        </w:rPr>
        <w:t>Classique</w:t>
      </w:r>
      <w:r w:rsidR="00AA183F">
        <w:t xml:space="preserve"> -</w:t>
      </w:r>
    </w:p>
    <w:p w:rsidR="009E5F56" w:rsidRDefault="00B30AD1" w:rsidP="00CF6240">
      <w:r>
        <w:t>Thierry Hauw est ensuite intervenu pour parler du scrabble classique qui, d’après lui est l’avenir de la Fédération</w:t>
      </w:r>
      <w:r w:rsidR="00834B56">
        <w:t xml:space="preserve">. </w:t>
      </w:r>
      <w:r w:rsidR="009E5F56">
        <w:t>Il précise que de nombreux pays ne jouent qu’en classique.</w:t>
      </w:r>
    </w:p>
    <w:p w:rsidR="00B30AD1" w:rsidRDefault="00B30AD1" w:rsidP="00CF6240">
      <w:r>
        <w:t xml:space="preserve">Il fait </w:t>
      </w:r>
      <w:r w:rsidR="009E5F56">
        <w:t xml:space="preserve">ensuite </w:t>
      </w:r>
      <w:r>
        <w:t>un bref historique du classique dans le comité pour lequel le premier tournoi avait réuni 4 participants, 15 pour le championnat régional et 51 pour le championnat de France qui a eu lieu à Vidauban.</w:t>
      </w:r>
    </w:p>
    <w:p w:rsidR="00B30AD1" w:rsidRDefault="00B30AD1" w:rsidP="00CF6240">
      <w:r>
        <w:t xml:space="preserve">Jean-Yves </w:t>
      </w:r>
      <w:r w:rsidR="000E1431">
        <w:t>Besnard précise</w:t>
      </w:r>
      <w:r>
        <w:t xml:space="preserve"> que l’organisation fut une réussite même s’il n’a pas personnellement accroché à cette manière de jouer.</w:t>
      </w:r>
    </w:p>
    <w:p w:rsidR="00B30AD1" w:rsidRDefault="00B30AD1" w:rsidP="00CF6240">
      <w:r>
        <w:t xml:space="preserve">3 clubs dans le comité se sont lancés ou vont se lancer dans le classique, Vidauban, La Seyne et Carnoules, nouveau club qui vient de se </w:t>
      </w:r>
      <w:r w:rsidR="00AA183F">
        <w:t>créer</w:t>
      </w:r>
      <w:r w:rsidR="009E5F56">
        <w:t>.</w:t>
      </w:r>
    </w:p>
    <w:p w:rsidR="009E5F56" w:rsidRDefault="009E5F56" w:rsidP="00CF6240">
      <w:r>
        <w:t xml:space="preserve">Elisabeth Errera demande quel est le coût généré par </w:t>
      </w:r>
      <w:r w:rsidR="00344563">
        <w:t>ce poste. Jean-Yves précise que les fonds dépensés</w:t>
      </w:r>
      <w:r w:rsidR="0098743A">
        <w:t xml:space="preserve"> </w:t>
      </w:r>
      <w:r w:rsidR="00344563">
        <w:t xml:space="preserve">(voir annexe jointe) étaient inévitables lorsque l’on organise une compétition sur le plan national. Thierry lui, ajoute que les joueurs ont payé leurs repas et leurs engagements. Il demande d’ailleurs au comité de subventionner les joueurs de la même façon que pour le duplicate. </w:t>
      </w:r>
    </w:p>
    <w:p w:rsidR="00344563" w:rsidRDefault="00344563" w:rsidP="00CF6240">
      <w:r>
        <w:t>Jean-Yves précise que le classique fait partie intégrante du scrabble.</w:t>
      </w:r>
    </w:p>
    <w:p w:rsidR="00344563" w:rsidRDefault="00344563" w:rsidP="00CF6240">
      <w:r w:rsidRPr="00CF6240">
        <w:rPr>
          <w:b/>
          <w:u w:val="single"/>
        </w:rPr>
        <w:t>Scolaires</w:t>
      </w:r>
      <w:r>
        <w:t xml:space="preserve"> </w:t>
      </w:r>
      <w:r w:rsidR="0098743A">
        <w:t>–</w:t>
      </w:r>
    </w:p>
    <w:p w:rsidR="0098743A" w:rsidRDefault="0098743A" w:rsidP="00CF6240">
      <w:r>
        <w:t>Gérard Michel intervient ensuite pour les clubs scolaires au nombre de 16 dans le comité plus 2 sections jeunes. Compte-rendu joint en annexe.</w:t>
      </w:r>
    </w:p>
    <w:p w:rsidR="000E1431" w:rsidRDefault="000E1431" w:rsidP="00CF6240">
      <w:r w:rsidRPr="00CF6240">
        <w:rPr>
          <w:b/>
          <w:u w:val="single"/>
        </w:rPr>
        <w:t>Divers</w:t>
      </w:r>
      <w:r>
        <w:t xml:space="preserve"> –</w:t>
      </w:r>
    </w:p>
    <w:p w:rsidR="000E1431" w:rsidRDefault="000E1431" w:rsidP="00CF6240">
      <w:r>
        <w:t>La Londe demande s’il est possible d’avoir un badge pour chaque joueur, un peu difficile, certains clubs les ont créés, ce serait sans doute la solution la plus adaptée.</w:t>
      </w:r>
    </w:p>
    <w:p w:rsidR="00CF6240" w:rsidRDefault="00CF6240" w:rsidP="00CF6240">
      <w:r>
        <w:t>Brignoles voudrait savoir comment faire participer financièrement les joueurs occasionnels. Ce point est laissé à l’appréciation de chaque club mais un droit de table peut être demandé.</w:t>
      </w:r>
    </w:p>
    <w:p w:rsidR="000E1431" w:rsidRDefault="000E1431" w:rsidP="00CF6240">
      <w:r>
        <w:t xml:space="preserve">3 délégués représentant le comité </w:t>
      </w:r>
      <w:r w:rsidR="005831D2">
        <w:t>à</w:t>
      </w:r>
      <w:r>
        <w:t xml:space="preserve"> la fédération ont été nommés</w:t>
      </w:r>
    </w:p>
    <w:p w:rsidR="000E1431" w:rsidRDefault="000E1431" w:rsidP="00CF6240">
      <w:r>
        <w:t>Philippe Mironneau, Mauricette Mironneau, Maryse Loisel</w:t>
      </w:r>
    </w:p>
    <w:p w:rsidR="000E1431" w:rsidRDefault="000E1431" w:rsidP="00CF6240">
      <w:r>
        <w:t>Suppléant Roland Buson</w:t>
      </w:r>
    </w:p>
    <w:p w:rsidR="005831D2" w:rsidRPr="005831D2" w:rsidRDefault="005831D2" w:rsidP="00CF6240">
      <w:pPr>
        <w:rPr>
          <w:b/>
        </w:rPr>
      </w:pPr>
      <w:r w:rsidRPr="00884698">
        <w:t>A noter que la licence des présidents est offerte par le comité, en tenir compte lors de l’envoi des licences à la secrétaire</w:t>
      </w:r>
      <w:r w:rsidRPr="005831D2">
        <w:rPr>
          <w:b/>
        </w:rPr>
        <w:t>.</w:t>
      </w:r>
    </w:p>
    <w:p w:rsidR="00CF6240" w:rsidRDefault="00CF6240" w:rsidP="00CF6240">
      <w:r>
        <w:t>Nicole a remercié ensuite l’ensemble de l’assemblée, un cadeau lui a été remis de la part de l’ensemble des adhérents : une valise pour ses nombreux déplacements.</w:t>
      </w:r>
    </w:p>
    <w:p w:rsidR="00076113" w:rsidRDefault="00076113" w:rsidP="00CF6240">
      <w:r>
        <w:t>La séance a été levée à 14h45.</w:t>
      </w:r>
    </w:p>
    <w:sectPr w:rsidR="00076113" w:rsidSect="00BE2ADC">
      <w:pgSz w:w="11906" w:h="16838" w:code="9"/>
      <w:pgMar w:top="1134" w:right="851" w:bottom="113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25C2E"/>
    <w:rsid w:val="00076113"/>
    <w:rsid w:val="000C7212"/>
    <w:rsid w:val="000E1431"/>
    <w:rsid w:val="000E72B7"/>
    <w:rsid w:val="0013066B"/>
    <w:rsid w:val="00344563"/>
    <w:rsid w:val="00360303"/>
    <w:rsid w:val="003F288D"/>
    <w:rsid w:val="004820DB"/>
    <w:rsid w:val="004A789F"/>
    <w:rsid w:val="005831D2"/>
    <w:rsid w:val="005C291B"/>
    <w:rsid w:val="006665B0"/>
    <w:rsid w:val="00761656"/>
    <w:rsid w:val="00834B56"/>
    <w:rsid w:val="00860BA9"/>
    <w:rsid w:val="00884698"/>
    <w:rsid w:val="008F5364"/>
    <w:rsid w:val="009156B4"/>
    <w:rsid w:val="00925C2E"/>
    <w:rsid w:val="00925DEC"/>
    <w:rsid w:val="009705A5"/>
    <w:rsid w:val="0098743A"/>
    <w:rsid w:val="009D730C"/>
    <w:rsid w:val="009E5F56"/>
    <w:rsid w:val="00A85B47"/>
    <w:rsid w:val="00AA183F"/>
    <w:rsid w:val="00B30AD1"/>
    <w:rsid w:val="00BE2ADC"/>
    <w:rsid w:val="00C17002"/>
    <w:rsid w:val="00CF6240"/>
    <w:rsid w:val="00ED6B54"/>
    <w:rsid w:val="00F7077A"/>
    <w:rsid w:val="00FF05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002"/>
    <w:pPr>
      <w:spacing w:before="100" w:beforeAutospacing="1" w:after="100" w:afterAutospacing="1"/>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21014-572F-4DC7-9E8A-D09A9089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SecretariatComiteVarEsterel</dc:creator>
  <cp:lastModifiedBy>SecretariatComiteVarEsterel</cp:lastModifiedBy>
  <cp:revision>20</cp:revision>
  <cp:lastPrinted>2013-09-17T16:12:00Z</cp:lastPrinted>
  <dcterms:created xsi:type="dcterms:W3CDTF">2013-09-17T13:33:00Z</dcterms:created>
  <dcterms:modified xsi:type="dcterms:W3CDTF">2013-09-24T13:11:00Z</dcterms:modified>
</cp:coreProperties>
</file>